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800000" cy="1080000"/>
            <wp:effectExtent l="19050" t="0" r="0" b="0"/>
            <wp:wrapNone/>
            <wp:docPr id="99001" name="Рисунок 9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0" name="Picture 99000"/>
                    <pic:cNvPicPr>
                      <a:picLocks noChangeAspect="1" noChangeArrowheads="1"/>
                    </pic:cNvPicPr>
                  </pic:nvPicPr>
                  <pic:blipFill>
                    <a:blip do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109(Т)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Жилой комплекс (ГП-13, ГП-14, ГП-15, ГП-16), расположенный по адресу: Ямало-Ненецкий автономный округ, г.Салехард, правый берег р. Шайтанка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Устройство отмостки на ГП-13, ГП-14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3D7398EC" w:rsidR="003D77EE" w:rsidRDefault="006F7DAF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01.03.2026 – по 30.06.2026.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0912138F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6F7DAF"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  <w:p w14:paraId="72ED4BB6" w14:textId="77777777" w:rsidR="009E6A00" w:rsidRPr="009E6A00" w:rsidRDefault="00BF224D" w:rsidP="009E6A00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013DE79A" w14:textId="77777777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- возраст работников от 18 лет</w:t>
            </w:r>
          </w:p>
          <w:p w14:paraId="45EADF74" w14:textId="77777777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- пройденный медицинский осмотр</w:t>
            </w:r>
          </w:p>
          <w:p w14:paraId="09956D2D" w14:textId="362F6307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подтверждается документом о профессиональном образовании (обучении) и (или) о квалификации, удостоверения допуска.</w:t>
            </w:r>
          </w:p>
          <w:p w14:paraId="52748596" w14:textId="6366EC78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5" w:name="_GoBack"/>
            <w:bookmarkEnd w:id="5"/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бучение по охране труда – программа Б, обучение применения СИЗ, Первая помощь, программа В.</w:t>
            </w:r>
          </w:p>
          <w:p w14:paraId="28BD42CF" w14:textId="77777777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r w:rsidRPr="009E6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 xml:space="preserve"> группы по электробезопасности.</w:t>
            </w:r>
          </w:p>
          <w:p w14:paraId="1921A83D" w14:textId="3602E94F" w:rsidR="009E6A00" w:rsidRPr="009E6A00" w:rsidRDefault="009E6A00" w:rsidP="009E6A00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  <w:r w:rsidRPr="009E6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5B633093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6F7DAF">
              <w:rPr>
                <w:rFonts w:ascii="Times New Roman" w:hAnsi="Times New Roman"/>
                <w:sz w:val="24"/>
                <w:szCs w:val="24"/>
              </w:rPr>
              <w:t>исполнитель работ обеспечивает себя самостоятельно.</w:t>
            </w:r>
          </w:p>
          <w:p w14:paraId="3AC0D84B" w14:textId="2558C37B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Питание: </w:t>
            </w:r>
            <w:r w:rsidR="006F7DAF">
              <w:rPr>
                <w:rFonts w:ascii="Times New Roman" w:hAnsi="Times New Roman"/>
                <w:sz w:val="24"/>
                <w:szCs w:val="24"/>
              </w:rPr>
              <w:t>исполнитель работ обеспечивает себя самостоятельно.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46AE3023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Материалы: давальческий материал</w:t>
            </w:r>
            <w:r w:rsidR="006F7DA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1CCF6F81" w14:textId="677FF31F" w:rsidR="009E6A00" w:rsidRPr="00C87526" w:rsidRDefault="00BF224D" w:rsidP="009E6A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E6A00" w:rsidRPr="00C87526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2-22П-А</w:t>
            </w:r>
            <w:r w:rsidR="009E6A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6A00" w:rsidRPr="00C87526">
              <w:rPr>
                <w:rFonts w:ascii="Times New Roman" w:hAnsi="Times New Roman" w:cs="Times New Roman"/>
                <w:sz w:val="24"/>
                <w:szCs w:val="24"/>
              </w:rPr>
              <w:t xml:space="preserve"> – в формате .</w:t>
            </w:r>
            <w:r w:rsidR="009E6A00" w:rsidRPr="00C87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</w:p>
          <w:p w14:paraId="7048525C" w14:textId="69592AE5" w:rsidR="003D77EE" w:rsidRDefault="003D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6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ПТО</w:t>
            </w:r>
            <w:r>
              <w:rPr>
                <w:rFonts w:ascii="Times New Roman" w:hAnsi="Times New Roman"/>
              </w:rPr>
              <w:fldChar w:fldCharType="end"/>
            </w:r>
            <w:bookmarkEnd w:id="6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7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М.А. Жемчужникова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8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15.12.2025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dor:id="rId7"/>
      <w:headerReference w:type="default" dor:id="rId8"/>
      <w:footerReference w:type="even" dor:id="rId9"/>
      <w:footerReference w:type="default" dor:id="rId10"/>
      <w:headerReference w:type="first" dor:id="rId11"/>
      <w:footerReference w:type="first" do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07601" w14:textId="77777777" w:rsidR="009D40C2" w:rsidRDefault="009D40C2">
      <w:pPr>
        <w:spacing w:after="0" w:line="240" w:lineRule="auto"/>
      </w:pPr>
      <w:r>
        <w:separator/>
      </w:r>
    </w:p>
  </w:endnote>
  <w:endnote w:type="continuationSeparator" w:id="0">
    <w:p w14:paraId="11E73941" w14:textId="77777777" w:rsidR="009D40C2" w:rsidRDefault="009D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5ADE" w14:textId="77777777" w:rsidR="009D40C2" w:rsidRDefault="009D40C2">
      <w:pPr>
        <w:spacing w:after="0" w:line="240" w:lineRule="auto"/>
      </w:pPr>
      <w:r>
        <w:separator/>
      </w:r>
    </w:p>
  </w:footnote>
  <w:footnote w:type="continuationSeparator" w:id="0">
    <w:p w14:paraId="5754F184" w14:textId="77777777" w:rsidR="009D40C2" w:rsidRDefault="009D4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6F7DAF"/>
    <w:rsid w:val="007B0F47"/>
    <w:rsid w:val="009D40C2"/>
    <w:rsid w:val="009E6A00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futurismarkdown-listitem">
    <w:name w:val="futurismarkdown-listitem"/>
    <w:basedOn w:val="a"/>
    <w:rsid w:val="009E6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
<Relationships xmlns="http://schemas.openxmlformats.org/package/2006/relationships">
	<Relationship Id="rId8" Type="http://schemas.openxmlformats.org/officeDocument/2006/relationships/header" Target="header2.xml"/>
	<Relationship Id="rId13" Type="http://schemas.openxmlformats.org/officeDocument/2006/relationships/fontTable" Target="fontTable.xml"/>
	<Relationship Id="rId3" Type="http://schemas.openxmlformats.org/officeDocument/2006/relationships/settings" Target="settings.xml"/>
	<Relationship Id="rId7" Type="http://schemas.openxmlformats.org/officeDocument/2006/relationships/header" Target="header1.xml"/>
	<Relationship Id="rId12" Type="http://schemas.openxmlformats.org/officeDocument/2006/relationships/footer" Target="footer3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endnotes" Target="endnotes.xml"/>
	<Relationship Id="rId11" Type="http://schemas.openxmlformats.org/officeDocument/2006/relationships/header" Target="header3.xml"/>
	<Relationship Id="rId5" Type="http://schemas.openxmlformats.org/officeDocument/2006/relationships/footnotes" Target="footnotes.xml"/>
	<Relationship Id="rId10" Type="http://schemas.openxmlformats.org/officeDocument/2006/relationships/footer" Target="footer2.xml"/>
	<Relationship Id="rId4" Type="http://schemas.openxmlformats.org/officeDocument/2006/relationships/webSettings" Target="webSettings.xml"/>
	<Relationship Id="rId9" Type="http://schemas.openxmlformats.org/officeDocument/2006/relationships/footer" Target="footer1.xml"/>
	<Relationship Id="rId14" Type="http://schemas.openxmlformats.org/officeDocument/2006/relationships/theme" Target="theme/theme1.xml"/><Relationship Target="media/Image1.png" Type="http://schemas.openxmlformats.org/officeDocument/2006/relationships/image" Id="rId15"/>
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Мария Жемчужникова</cp:lastModifiedBy>
  <cp:revision>8</cp:revision>
  <dcterms:created xsi:type="dcterms:W3CDTF">2024-01-30T07:52:00Z</dcterms:created>
  <dcterms:modified xsi:type="dcterms:W3CDTF">2025-12-15T08:10:00Z</dcterms:modified>
</cp:coreProperties>
</file>